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A05207" w:rsidP="5F59AE3E" w:rsidRDefault="00C918FE" w14:paraId="1F26ED83" wp14:textId="4AA8B2A4">
      <w:pPr>
        <w:pStyle w:val="Heading1"/>
        <w:spacing w:line="240" w:lineRule="auto"/>
        <w:ind w:left="0"/>
        <w:jc w:val="center"/>
        <w:rPr>
          <w:rFonts w:cs="Arial"/>
          <w:b w:val="1"/>
          <w:bCs w:val="1"/>
          <w:sz w:val="48"/>
          <w:szCs w:val="48"/>
        </w:rPr>
      </w:pPr>
      <w:r w:rsidRPr="00F53B44" w:rsidR="00C918FE">
        <w:rPr>
          <w:rFonts w:ascii="Arial Narrow" w:hAnsi="Arial Narrow"/>
          <w:sz w:val="48"/>
          <w:szCs w:val="48"/>
        </w:rPr>
        <w:t xml:space="preserve"> </w:t>
      </w:r>
      <w:r w:rsidRPr="00F53B44" w:rsidR="0060759E">
        <w:rPr>
          <w:rFonts w:cs="Arial"/>
          <w:b w:val="1"/>
          <w:bCs w:val="1"/>
          <w:sz w:val="48"/>
          <w:szCs w:val="48"/>
        </w:rPr>
        <w:t>Fall</w:t>
      </w:r>
      <w:r w:rsidRPr="00F53B44" w:rsidR="00A05207">
        <w:rPr>
          <w:rFonts w:cs="Arial"/>
          <w:b w:val="1"/>
          <w:bCs w:val="1"/>
          <w:sz w:val="48"/>
          <w:szCs w:val="48"/>
        </w:rPr>
        <w:t xml:space="preserve"> 20</w:t>
      </w:r>
      <w:r w:rsidRPr="00F53B44" w:rsidR="00E8627A">
        <w:rPr>
          <w:rFonts w:cs="Arial"/>
          <w:b w:val="1"/>
          <w:bCs w:val="1"/>
          <w:sz w:val="48"/>
          <w:szCs w:val="48"/>
        </w:rPr>
        <w:t>2</w:t>
      </w:r>
      <w:r w:rsidRPr="00F53B44" w:rsidR="4923F599">
        <w:rPr>
          <w:rFonts w:cs="Arial"/>
          <w:b w:val="1"/>
          <w:bCs w:val="1"/>
          <w:sz w:val="48"/>
          <w:szCs w:val="48"/>
        </w:rPr>
        <w:t>5</w:t>
      </w:r>
      <w:r w:rsidRPr="00F53B44" w:rsidR="00A05207">
        <w:rPr>
          <w:rFonts w:cs="Arial"/>
          <w:b w:val="1"/>
          <w:bCs w:val="1"/>
          <w:sz w:val="48"/>
          <w:szCs w:val="48"/>
        </w:rPr>
        <w:t xml:space="preserve"> CPE Intern Program</w:t>
      </w:r>
    </w:p>
    <w:p xmlns:wp14="http://schemas.microsoft.com/office/word/2010/wordml" w:rsidRPr="00767187" w:rsidR="00767187" w:rsidP="00767187" w:rsidRDefault="00767187" w14:paraId="672A6659" wp14:textId="77777777"/>
    <w:p xmlns:wp14="http://schemas.microsoft.com/office/word/2010/wordml" w:rsidRPr="00E12A4B" w:rsidR="00A02286" w:rsidP="00F53B44" w:rsidRDefault="000C5F34" w14:paraId="39E6F4B0" wp14:textId="28E38C53">
      <w:pPr>
        <w:rPr>
          <w:rFonts w:ascii="Arial" w:hAnsi="Arial" w:cs="Arial"/>
          <w:b w:val="1"/>
          <w:bCs w:val="1"/>
          <w:sz w:val="36"/>
          <w:szCs w:val="36"/>
        </w:rPr>
      </w:pPr>
      <w:r w:rsidRPr="00F53B44" w:rsidR="000C5F34">
        <w:rPr>
          <w:rFonts w:ascii="Arial" w:hAnsi="Arial" w:cs="Arial"/>
          <w:b w:val="1"/>
          <w:bCs w:val="1"/>
          <w:sz w:val="40"/>
          <w:szCs w:val="40"/>
        </w:rPr>
        <w:t xml:space="preserve">       </w:t>
      </w:r>
      <w:r w:rsidRPr="00F53B44" w:rsidR="0060759E">
        <w:rPr>
          <w:rFonts w:ascii="Arial" w:hAnsi="Arial" w:cs="Arial"/>
          <w:b w:val="1"/>
          <w:bCs w:val="1"/>
          <w:sz w:val="36"/>
          <w:szCs w:val="36"/>
        </w:rPr>
        <w:t>Wednesday, Sept</w:t>
      </w:r>
      <w:r w:rsidRPr="00F53B44" w:rsidR="00723B6B">
        <w:rPr>
          <w:rFonts w:ascii="Arial" w:hAnsi="Arial" w:cs="Arial"/>
          <w:b w:val="1"/>
          <w:bCs w:val="1"/>
          <w:sz w:val="36"/>
          <w:szCs w:val="36"/>
        </w:rPr>
        <w:t>ember</w:t>
      </w:r>
      <w:r w:rsidRPr="00F53B44" w:rsidR="0060759E">
        <w:rPr>
          <w:rFonts w:ascii="Arial" w:hAnsi="Arial" w:cs="Arial"/>
          <w:b w:val="1"/>
          <w:bCs w:val="1"/>
          <w:sz w:val="36"/>
          <w:szCs w:val="36"/>
        </w:rPr>
        <w:t xml:space="preserve"> </w:t>
      </w:r>
      <w:r w:rsidRPr="00F53B44" w:rsidR="406DB31D">
        <w:rPr>
          <w:rFonts w:ascii="Arial" w:hAnsi="Arial" w:cs="Arial"/>
          <w:b w:val="1"/>
          <w:bCs w:val="1"/>
          <w:sz w:val="36"/>
          <w:szCs w:val="36"/>
        </w:rPr>
        <w:t>3</w:t>
      </w:r>
      <w:r w:rsidRPr="00F53B44" w:rsidR="00A05207">
        <w:rPr>
          <w:rFonts w:ascii="Arial" w:hAnsi="Arial" w:cs="Arial"/>
          <w:b w:val="1"/>
          <w:bCs w:val="1"/>
          <w:sz w:val="36"/>
          <w:szCs w:val="36"/>
        </w:rPr>
        <w:t xml:space="preserve"> </w:t>
      </w:r>
      <w:r w:rsidRPr="00F53B44" w:rsidR="00A05207">
        <w:rPr>
          <w:rFonts w:ascii="Arial" w:hAnsi="Arial" w:cs="Arial"/>
          <w:b w:val="1"/>
          <w:bCs w:val="1"/>
          <w:sz w:val="36"/>
          <w:szCs w:val="36"/>
        </w:rPr>
        <w:t xml:space="preserve">– Friday, </w:t>
      </w:r>
      <w:r w:rsidRPr="00F53B44" w:rsidR="0060759E">
        <w:rPr>
          <w:rFonts w:ascii="Arial" w:hAnsi="Arial" w:cs="Arial"/>
          <w:b w:val="1"/>
          <w:bCs w:val="1"/>
          <w:sz w:val="36"/>
          <w:szCs w:val="36"/>
        </w:rPr>
        <w:t>December 1</w:t>
      </w:r>
      <w:r w:rsidRPr="00F53B44" w:rsidR="5532A891">
        <w:rPr>
          <w:rFonts w:ascii="Arial" w:hAnsi="Arial" w:cs="Arial"/>
          <w:b w:val="1"/>
          <w:bCs w:val="1"/>
          <w:sz w:val="36"/>
          <w:szCs w:val="36"/>
        </w:rPr>
        <w:t>2</w:t>
      </w:r>
      <w:bookmarkStart w:name="_GoBack" w:id="0"/>
      <w:bookmarkEnd w:id="0"/>
    </w:p>
    <w:p xmlns:wp14="http://schemas.microsoft.com/office/word/2010/wordml" w:rsidRPr="00C918FE" w:rsidR="00A02286" w:rsidP="000C5F34" w:rsidRDefault="00A02286" w14:paraId="0A37501D" wp14:textId="77777777">
      <w:pPr>
        <w:pStyle w:val="Georgia"/>
        <w:jc w:val="both"/>
        <w:rPr>
          <w:rFonts w:ascii="Arial Narrow" w:hAnsi="Arial Narrow"/>
          <w:sz w:val="22"/>
          <w:szCs w:val="22"/>
        </w:rPr>
      </w:pPr>
    </w:p>
    <w:p xmlns:wp14="http://schemas.microsoft.com/office/word/2010/wordml" w:rsidRPr="00541B45" w:rsidR="00C918FE" w:rsidP="000C5F34" w:rsidRDefault="00DB281E" w14:paraId="01CCAD4F" wp14:textId="7639DF43">
      <w:pPr>
        <w:pStyle w:val="Georgia"/>
        <w:jc w:val="both"/>
        <w:rPr>
          <w:rFonts w:ascii="Arial Narrow" w:hAnsi="Arial Narrow"/>
          <w:color w:val="auto"/>
          <w:sz w:val="22"/>
          <w:szCs w:val="22"/>
        </w:rPr>
      </w:pPr>
      <w:r w:rsidRPr="712DCA52" w:rsidR="00DB281E">
        <w:rPr>
          <w:rFonts w:ascii="Arial Narrow" w:hAnsi="Arial Narrow"/>
          <w:sz w:val="22"/>
          <w:szCs w:val="22"/>
        </w:rPr>
        <w:t>Cl</w:t>
      </w:r>
      <w:r w:rsidRPr="712DCA52" w:rsidR="00242F5A">
        <w:rPr>
          <w:rFonts w:ascii="Arial Narrow" w:hAnsi="Arial Narrow"/>
          <w:sz w:val="22"/>
          <w:szCs w:val="22"/>
        </w:rPr>
        <w:t>i</w:t>
      </w:r>
      <w:r w:rsidRPr="712DCA52" w:rsidR="00DB281E">
        <w:rPr>
          <w:rFonts w:ascii="Arial Narrow" w:hAnsi="Arial Narrow"/>
          <w:sz w:val="22"/>
          <w:szCs w:val="22"/>
        </w:rPr>
        <w:t>nical Pastoral Education at UK HealthCare is a</w:t>
      </w:r>
      <w:r w:rsidRPr="712DCA52" w:rsidR="00687C5C">
        <w:rPr>
          <w:rFonts w:ascii="Arial Narrow" w:hAnsi="Arial Narrow"/>
          <w:sz w:val="22"/>
          <w:szCs w:val="22"/>
        </w:rPr>
        <w:t xml:space="preserve">ccredited </w:t>
      </w:r>
      <w:r w:rsidRPr="712DCA52" w:rsidR="00A61E25">
        <w:rPr>
          <w:rFonts w:ascii="Arial Narrow" w:hAnsi="Arial Narrow"/>
          <w:sz w:val="22"/>
          <w:szCs w:val="22"/>
        </w:rPr>
        <w:t>to provide Level I &amp;</w:t>
      </w:r>
      <w:r w:rsidRPr="712DCA52" w:rsidR="00DB281E">
        <w:rPr>
          <w:rFonts w:ascii="Arial Narrow" w:hAnsi="Arial Narrow"/>
          <w:sz w:val="22"/>
          <w:szCs w:val="22"/>
        </w:rPr>
        <w:t xml:space="preserve"> Level II CPE</w:t>
      </w:r>
      <w:r w:rsidRPr="712DCA52" w:rsidR="00A61E25">
        <w:rPr>
          <w:rFonts w:ascii="Arial Narrow" w:hAnsi="Arial Narrow"/>
          <w:sz w:val="22"/>
          <w:szCs w:val="22"/>
        </w:rPr>
        <w:t xml:space="preserve"> and Cer</w:t>
      </w:r>
      <w:r w:rsidRPr="712DCA52" w:rsidR="003F499D">
        <w:rPr>
          <w:rFonts w:ascii="Arial Narrow" w:hAnsi="Arial Narrow"/>
          <w:sz w:val="22"/>
          <w:szCs w:val="22"/>
        </w:rPr>
        <w:t xml:space="preserve">tified Educator Candidate </w:t>
      </w:r>
      <w:r w:rsidRPr="712DCA52" w:rsidR="00A61E25">
        <w:rPr>
          <w:rFonts w:ascii="Arial Narrow" w:hAnsi="Arial Narrow"/>
          <w:sz w:val="22"/>
          <w:szCs w:val="22"/>
        </w:rPr>
        <w:t>CPE</w:t>
      </w:r>
      <w:r w:rsidRPr="712DCA52" w:rsidR="00DB281E">
        <w:rPr>
          <w:rFonts w:ascii="Arial Narrow" w:hAnsi="Arial Narrow"/>
          <w:sz w:val="22"/>
          <w:szCs w:val="22"/>
        </w:rPr>
        <w:t xml:space="preserve"> </w:t>
      </w:r>
      <w:r w:rsidRPr="712DCA52" w:rsidR="00687C5C">
        <w:rPr>
          <w:rFonts w:ascii="Arial Narrow" w:hAnsi="Arial Narrow"/>
          <w:sz w:val="22"/>
          <w:szCs w:val="22"/>
        </w:rPr>
        <w:t>by the Association for Clinical Pastoral Education</w:t>
      </w:r>
      <w:r w:rsidRPr="712DCA52" w:rsidR="00541B45">
        <w:rPr>
          <w:rFonts w:ascii="Arial Narrow" w:hAnsi="Arial Narrow"/>
          <w:sz w:val="22"/>
          <w:szCs w:val="22"/>
        </w:rPr>
        <w:t xml:space="preserve"> (</w:t>
      </w:r>
      <w:hyperlink r:id="R3feb963394674014">
        <w:r w:rsidRPr="712DCA52" w:rsidR="00541B45">
          <w:rPr>
            <w:rStyle w:val="Hyperlink"/>
            <w:rFonts w:ascii="Arial Narrow" w:hAnsi="Arial Narrow"/>
            <w:sz w:val="22"/>
            <w:szCs w:val="22"/>
          </w:rPr>
          <w:t>www.acpe.edu</w:t>
        </w:r>
      </w:hyperlink>
      <w:r w:rsidRPr="712DCA52" w:rsidR="00541B45">
        <w:rPr>
          <w:rStyle w:val="Hyperlink"/>
          <w:rFonts w:ascii="Arial Narrow" w:hAnsi="Arial Narrow"/>
          <w:sz w:val="22"/>
          <w:szCs w:val="22"/>
        </w:rPr>
        <w:t xml:space="preserve">, </w:t>
      </w:r>
      <w:r w:rsidRPr="712DCA52" w:rsidR="005F26C7">
        <w:rPr>
          <w:rStyle w:val="Hyperlink"/>
          <w:rFonts w:ascii="Arial Narrow" w:hAnsi="Arial Narrow"/>
          <w:color w:val="auto"/>
          <w:sz w:val="22"/>
          <w:szCs w:val="22"/>
          <w:u w:val="none"/>
        </w:rPr>
        <w:t>1 Concourse Pkwy, Suite 800, Atlanta</w:t>
      </w:r>
      <w:r w:rsidRPr="712DCA52" w:rsidR="001F68F9">
        <w:rPr>
          <w:rStyle w:val="Hyperlink"/>
          <w:rFonts w:ascii="Arial Narrow" w:hAnsi="Arial Narrow"/>
          <w:color w:val="auto"/>
          <w:sz w:val="22"/>
          <w:szCs w:val="22"/>
          <w:u w:val="none"/>
        </w:rPr>
        <w:t>, GA 30</w:t>
      </w:r>
      <w:r w:rsidRPr="712DCA52" w:rsidR="4049084D">
        <w:rPr>
          <w:rStyle w:val="Hyperlink"/>
          <w:rFonts w:ascii="Arial Narrow" w:hAnsi="Arial Narrow"/>
          <w:color w:val="auto"/>
          <w:sz w:val="22"/>
          <w:szCs w:val="22"/>
          <w:u w:val="none"/>
        </w:rPr>
        <w:t>328</w:t>
      </w:r>
      <w:r w:rsidRPr="712DCA52" w:rsidR="00541B45">
        <w:rPr>
          <w:rStyle w:val="Hyperlink"/>
          <w:rFonts w:ascii="Arial Narrow" w:hAnsi="Arial Narrow"/>
          <w:color w:val="auto"/>
          <w:sz w:val="22"/>
          <w:szCs w:val="22"/>
          <w:u w:val="none"/>
        </w:rPr>
        <w:t xml:space="preserve"> Tel: 404-320-1472; Fax: 404-320-0849).</w:t>
      </w:r>
    </w:p>
    <w:p xmlns:wp14="http://schemas.microsoft.com/office/word/2010/wordml" w:rsidR="00C0497E" w:rsidP="000C5F34" w:rsidRDefault="00C0497E" w14:paraId="5DAB6C7B" wp14:textId="77777777">
      <w:pPr>
        <w:pStyle w:val="Georgia"/>
        <w:jc w:val="both"/>
        <w:rPr>
          <w:rFonts w:ascii="Arial Narrow" w:hAnsi="Arial Narrow"/>
          <w:sz w:val="22"/>
          <w:szCs w:val="22"/>
        </w:rPr>
      </w:pPr>
    </w:p>
    <w:p xmlns:wp14="http://schemas.microsoft.com/office/word/2010/wordml" w:rsidRPr="00C918FE" w:rsidR="00687C5C" w:rsidP="000C5F34" w:rsidRDefault="00DB281E" w14:paraId="132DBFE6" wp14:textId="77777777">
      <w:pPr>
        <w:pStyle w:val="Georgia"/>
        <w:jc w:val="both"/>
        <w:rPr>
          <w:rFonts w:ascii="Arial Narrow" w:hAnsi="Arial Narrow"/>
          <w:sz w:val="22"/>
          <w:szCs w:val="22"/>
        </w:rPr>
      </w:pPr>
      <w:r w:rsidRPr="00C918FE">
        <w:rPr>
          <w:rFonts w:ascii="Arial Narrow" w:hAnsi="Arial Narrow"/>
          <w:sz w:val="22"/>
          <w:szCs w:val="22"/>
        </w:rPr>
        <w:t xml:space="preserve">Each unit of CPE is </w:t>
      </w:r>
      <w:r w:rsidRPr="00C918FE" w:rsidR="00687C5C">
        <w:rPr>
          <w:rFonts w:ascii="Arial Narrow" w:hAnsi="Arial Narrow"/>
          <w:sz w:val="22"/>
          <w:szCs w:val="22"/>
        </w:rPr>
        <w:t xml:space="preserve">designed to help persons grow in </w:t>
      </w:r>
      <w:r w:rsidRPr="00C918FE" w:rsidR="00B42014">
        <w:rPr>
          <w:rFonts w:ascii="Arial Narrow" w:hAnsi="Arial Narrow"/>
          <w:sz w:val="22"/>
          <w:szCs w:val="22"/>
        </w:rPr>
        <w:t>providing com</w:t>
      </w:r>
      <w:r w:rsidRPr="00C918FE" w:rsidR="001A6A53">
        <w:rPr>
          <w:rFonts w:ascii="Arial Narrow" w:hAnsi="Arial Narrow"/>
          <w:sz w:val="22"/>
          <w:szCs w:val="22"/>
        </w:rPr>
        <w:t>passionate spiritual</w:t>
      </w:r>
      <w:r w:rsidRPr="00C918FE" w:rsidR="00B42014">
        <w:rPr>
          <w:rFonts w:ascii="Arial Narrow" w:hAnsi="Arial Narrow"/>
          <w:sz w:val="22"/>
          <w:szCs w:val="22"/>
        </w:rPr>
        <w:t xml:space="preserve"> care</w:t>
      </w:r>
      <w:r w:rsidRPr="00C918FE" w:rsidR="00687C5C">
        <w:rPr>
          <w:rFonts w:ascii="Arial Narrow" w:hAnsi="Arial Narrow"/>
          <w:sz w:val="22"/>
          <w:szCs w:val="22"/>
        </w:rPr>
        <w:t xml:space="preserve"> in an inter-faith environment through immersion in di</w:t>
      </w:r>
      <w:r w:rsidRPr="00C918FE" w:rsidR="001A6A53">
        <w:rPr>
          <w:rFonts w:ascii="Arial Narrow" w:hAnsi="Arial Narrow"/>
          <w:sz w:val="22"/>
          <w:szCs w:val="22"/>
        </w:rPr>
        <w:t>rect-care service and</w:t>
      </w:r>
      <w:r w:rsidRPr="00C918FE" w:rsidR="00687C5C">
        <w:rPr>
          <w:rFonts w:ascii="Arial Narrow" w:hAnsi="Arial Narrow"/>
          <w:sz w:val="22"/>
          <w:szCs w:val="22"/>
        </w:rPr>
        <w:t xml:space="preserve"> reflective learning processes that facilitate personal and professional development for ministry. </w:t>
      </w:r>
      <w:r w:rsidRPr="00C918FE" w:rsidR="00A61E25">
        <w:rPr>
          <w:rFonts w:ascii="Arial Narrow" w:hAnsi="Arial Narrow"/>
          <w:sz w:val="22"/>
          <w:szCs w:val="22"/>
        </w:rPr>
        <w:t xml:space="preserve"> </w:t>
      </w:r>
      <w:r w:rsidRPr="00C918FE" w:rsidR="00687C5C">
        <w:rPr>
          <w:rFonts w:ascii="Arial Narrow" w:hAnsi="Arial Narrow"/>
          <w:sz w:val="22"/>
          <w:szCs w:val="22"/>
        </w:rPr>
        <w:t>CPE students</w:t>
      </w:r>
      <w:r w:rsidRPr="00C918FE" w:rsidR="003F499D">
        <w:rPr>
          <w:rFonts w:ascii="Arial Narrow" w:hAnsi="Arial Narrow"/>
          <w:sz w:val="22"/>
          <w:szCs w:val="22"/>
        </w:rPr>
        <w:t xml:space="preserve"> </w:t>
      </w:r>
      <w:r w:rsidRPr="00C918FE" w:rsidR="00687C5C">
        <w:rPr>
          <w:rFonts w:ascii="Arial Narrow" w:hAnsi="Arial Narrow"/>
          <w:sz w:val="22"/>
          <w:szCs w:val="22"/>
        </w:rPr>
        <w:t xml:space="preserve"> may be</w:t>
      </w:r>
      <w:r w:rsidRPr="00C918FE" w:rsidR="00A61E25">
        <w:rPr>
          <w:rFonts w:ascii="Arial Narrow" w:hAnsi="Arial Narrow"/>
          <w:sz w:val="22"/>
          <w:szCs w:val="22"/>
        </w:rPr>
        <w:t xml:space="preserve"> seminary or graduate-level ministry students, seasoned clergy or </w:t>
      </w:r>
      <w:r w:rsidRPr="00C918FE" w:rsidR="00B42014">
        <w:rPr>
          <w:rFonts w:ascii="Arial Narrow" w:hAnsi="Arial Narrow"/>
          <w:sz w:val="22"/>
          <w:szCs w:val="22"/>
        </w:rPr>
        <w:t>lay leaders interested in deepening</w:t>
      </w:r>
      <w:r w:rsidRPr="00C918FE" w:rsidR="003F499D">
        <w:rPr>
          <w:rFonts w:ascii="Arial Narrow" w:hAnsi="Arial Narrow"/>
          <w:sz w:val="22"/>
          <w:szCs w:val="22"/>
        </w:rPr>
        <w:t xml:space="preserve"> </w:t>
      </w:r>
      <w:r w:rsidRPr="00C918FE" w:rsidR="00B42014">
        <w:rPr>
          <w:rFonts w:ascii="Arial Narrow" w:hAnsi="Arial Narrow"/>
          <w:sz w:val="22"/>
          <w:szCs w:val="22"/>
        </w:rPr>
        <w:t>self-awareness,</w:t>
      </w:r>
      <w:r w:rsidRPr="00C918FE" w:rsidR="003F499D">
        <w:rPr>
          <w:rFonts w:ascii="Arial Narrow" w:hAnsi="Arial Narrow"/>
          <w:sz w:val="22"/>
          <w:szCs w:val="22"/>
        </w:rPr>
        <w:t xml:space="preserve"> effective spiritual caregiving</w:t>
      </w:r>
      <w:r w:rsidRPr="00C918FE" w:rsidR="00B42014">
        <w:rPr>
          <w:rFonts w:ascii="Arial Narrow" w:hAnsi="Arial Narrow"/>
          <w:sz w:val="22"/>
          <w:szCs w:val="22"/>
        </w:rPr>
        <w:t xml:space="preserve"> and  learn</w:t>
      </w:r>
      <w:r w:rsidRPr="00C918FE" w:rsidR="001A6A53">
        <w:rPr>
          <w:rFonts w:ascii="Arial Narrow" w:hAnsi="Arial Narrow"/>
          <w:sz w:val="22"/>
          <w:szCs w:val="22"/>
        </w:rPr>
        <w:t>ing</w:t>
      </w:r>
      <w:r w:rsidRPr="00C918FE" w:rsidR="00B42014">
        <w:rPr>
          <w:rFonts w:ascii="Arial Narrow" w:hAnsi="Arial Narrow"/>
          <w:sz w:val="22"/>
          <w:szCs w:val="22"/>
        </w:rPr>
        <w:t xml:space="preserve"> more about the sp</w:t>
      </w:r>
      <w:r w:rsidRPr="00C918FE" w:rsidR="003F499D">
        <w:rPr>
          <w:rFonts w:ascii="Arial Narrow" w:hAnsi="Arial Narrow"/>
          <w:sz w:val="22"/>
          <w:szCs w:val="22"/>
        </w:rPr>
        <w:t>ecialized ministry of health</w:t>
      </w:r>
      <w:r w:rsidR="00C918FE">
        <w:rPr>
          <w:rFonts w:ascii="Arial Narrow" w:hAnsi="Arial Narrow"/>
          <w:sz w:val="22"/>
          <w:szCs w:val="22"/>
        </w:rPr>
        <w:t xml:space="preserve"> </w:t>
      </w:r>
      <w:r w:rsidRPr="00C918FE" w:rsidR="003F499D">
        <w:rPr>
          <w:rFonts w:ascii="Arial Narrow" w:hAnsi="Arial Narrow"/>
          <w:sz w:val="22"/>
          <w:szCs w:val="22"/>
        </w:rPr>
        <w:t>care</w:t>
      </w:r>
      <w:r w:rsidRPr="00C918FE" w:rsidR="00B42014">
        <w:rPr>
          <w:rFonts w:ascii="Arial Narrow" w:hAnsi="Arial Narrow"/>
          <w:sz w:val="22"/>
          <w:szCs w:val="22"/>
        </w:rPr>
        <w:t xml:space="preserve"> chaplaincy. </w:t>
      </w:r>
      <w:r w:rsidRPr="00C918FE" w:rsidR="00762912">
        <w:rPr>
          <w:rFonts w:ascii="Arial Narrow" w:hAnsi="Arial Narrow"/>
          <w:sz w:val="22"/>
          <w:szCs w:val="22"/>
        </w:rPr>
        <w:t xml:space="preserve"> Working collaboratively </w:t>
      </w:r>
      <w:r w:rsidR="00CB146B">
        <w:rPr>
          <w:rFonts w:ascii="Arial Narrow" w:hAnsi="Arial Narrow"/>
          <w:sz w:val="22"/>
          <w:szCs w:val="22"/>
        </w:rPr>
        <w:t>throughout</w:t>
      </w:r>
      <w:r w:rsidRPr="00C918FE" w:rsidR="00762912">
        <w:rPr>
          <w:rFonts w:ascii="Arial Narrow" w:hAnsi="Arial Narrow"/>
          <w:sz w:val="22"/>
          <w:szCs w:val="22"/>
        </w:rPr>
        <w:t xml:space="preserve"> this</w:t>
      </w:r>
      <w:r w:rsidRPr="00C918FE" w:rsidR="00687C5C">
        <w:rPr>
          <w:rFonts w:ascii="Arial Narrow" w:hAnsi="Arial Narrow"/>
          <w:sz w:val="22"/>
          <w:szCs w:val="22"/>
        </w:rPr>
        <w:t xml:space="preserve"> </w:t>
      </w:r>
      <w:r w:rsidRPr="00C918FE" w:rsidR="00762912">
        <w:rPr>
          <w:rFonts w:ascii="Arial Narrow" w:hAnsi="Arial Narrow"/>
          <w:sz w:val="22"/>
          <w:szCs w:val="22"/>
        </w:rPr>
        <w:t>945-patient bed academic health center th</w:t>
      </w:r>
      <w:r w:rsidRPr="00C918FE" w:rsidR="000A080E">
        <w:rPr>
          <w:rFonts w:ascii="Arial Narrow" w:hAnsi="Arial Narrow"/>
          <w:sz w:val="22"/>
          <w:szCs w:val="22"/>
        </w:rPr>
        <w:t>at</w:t>
      </w:r>
      <w:r w:rsidRPr="00C918FE" w:rsidR="00762912">
        <w:rPr>
          <w:rFonts w:ascii="Arial Narrow" w:hAnsi="Arial Narrow"/>
          <w:sz w:val="22"/>
          <w:szCs w:val="22"/>
        </w:rPr>
        <w:t xml:space="preserve"> includes </w:t>
      </w:r>
      <w:r w:rsidRPr="00C918FE" w:rsidR="00687C5C">
        <w:rPr>
          <w:rFonts w:ascii="Arial Narrow" w:hAnsi="Arial Narrow"/>
          <w:sz w:val="22"/>
          <w:szCs w:val="22"/>
        </w:rPr>
        <w:t xml:space="preserve">Level </w:t>
      </w:r>
      <w:r w:rsidRPr="00C918FE" w:rsidR="000A080E">
        <w:rPr>
          <w:rFonts w:ascii="Arial Narrow" w:hAnsi="Arial Narrow"/>
          <w:sz w:val="22"/>
          <w:szCs w:val="22"/>
        </w:rPr>
        <w:t>I</w:t>
      </w:r>
      <w:r w:rsidRPr="00C918FE" w:rsidR="00687C5C">
        <w:rPr>
          <w:rFonts w:ascii="Arial Narrow" w:hAnsi="Arial Narrow"/>
          <w:sz w:val="22"/>
          <w:szCs w:val="22"/>
        </w:rPr>
        <w:t xml:space="preserve"> </w:t>
      </w:r>
      <w:r w:rsidRPr="00C918FE" w:rsidR="00762912">
        <w:rPr>
          <w:rFonts w:ascii="Arial Narrow" w:hAnsi="Arial Narrow"/>
          <w:sz w:val="22"/>
          <w:szCs w:val="22"/>
        </w:rPr>
        <w:t>adult &amp; p</w:t>
      </w:r>
      <w:r w:rsidRPr="00C918FE" w:rsidR="003F499D">
        <w:rPr>
          <w:rFonts w:ascii="Arial Narrow" w:hAnsi="Arial Narrow"/>
          <w:sz w:val="22"/>
          <w:szCs w:val="22"/>
        </w:rPr>
        <w:t xml:space="preserve">ediatric </w:t>
      </w:r>
      <w:r w:rsidRPr="00C918FE" w:rsidR="00762912">
        <w:rPr>
          <w:rFonts w:ascii="Arial Narrow" w:hAnsi="Arial Narrow"/>
          <w:sz w:val="22"/>
          <w:szCs w:val="22"/>
        </w:rPr>
        <w:t>trauma</w:t>
      </w:r>
      <w:r w:rsidR="00CB146B">
        <w:rPr>
          <w:rFonts w:ascii="Arial Narrow" w:hAnsi="Arial Narrow"/>
          <w:sz w:val="22"/>
          <w:szCs w:val="22"/>
        </w:rPr>
        <w:t xml:space="preserve"> care, </w:t>
      </w:r>
      <w:r w:rsidRPr="00C918FE" w:rsidR="003F499D">
        <w:rPr>
          <w:rFonts w:ascii="Arial Narrow" w:hAnsi="Arial Narrow"/>
          <w:sz w:val="22"/>
          <w:szCs w:val="22"/>
        </w:rPr>
        <w:t>numerous advanced</w:t>
      </w:r>
      <w:r w:rsidRPr="00C918FE" w:rsidR="00687C5C">
        <w:rPr>
          <w:rFonts w:ascii="Arial Narrow" w:hAnsi="Arial Narrow"/>
          <w:sz w:val="22"/>
          <w:szCs w:val="22"/>
        </w:rPr>
        <w:t xml:space="preserve"> </w:t>
      </w:r>
      <w:r w:rsidRPr="00C918FE" w:rsidR="003F499D">
        <w:rPr>
          <w:rFonts w:ascii="Arial Narrow" w:hAnsi="Arial Narrow"/>
          <w:sz w:val="22"/>
          <w:szCs w:val="22"/>
        </w:rPr>
        <w:t xml:space="preserve">care </w:t>
      </w:r>
      <w:r w:rsidRPr="00C918FE" w:rsidR="00687C5C">
        <w:rPr>
          <w:rFonts w:ascii="Arial Narrow" w:hAnsi="Arial Narrow"/>
          <w:sz w:val="22"/>
          <w:szCs w:val="22"/>
        </w:rPr>
        <w:t>specializations</w:t>
      </w:r>
      <w:r w:rsidRPr="00C918FE" w:rsidR="00762912">
        <w:rPr>
          <w:rFonts w:ascii="Arial Narrow" w:hAnsi="Arial Narrow"/>
          <w:sz w:val="22"/>
          <w:szCs w:val="22"/>
        </w:rPr>
        <w:t xml:space="preserve"> and healthcare colleges</w:t>
      </w:r>
      <w:r w:rsidRPr="00C918FE" w:rsidR="003F499D">
        <w:rPr>
          <w:rFonts w:ascii="Arial Narrow" w:hAnsi="Arial Narrow"/>
          <w:sz w:val="22"/>
          <w:szCs w:val="22"/>
        </w:rPr>
        <w:t xml:space="preserve"> dedicated to holistic patient-centered care</w:t>
      </w:r>
      <w:r w:rsidR="00CB146B">
        <w:rPr>
          <w:rFonts w:ascii="Arial Narrow" w:hAnsi="Arial Narrow"/>
          <w:sz w:val="22"/>
          <w:szCs w:val="22"/>
        </w:rPr>
        <w:t>,</w:t>
      </w:r>
      <w:r w:rsidRPr="00C918FE" w:rsidR="00762912">
        <w:rPr>
          <w:rFonts w:ascii="Arial Narrow" w:hAnsi="Arial Narrow"/>
          <w:sz w:val="22"/>
          <w:szCs w:val="22"/>
        </w:rPr>
        <w:t xml:space="preserve"> </w:t>
      </w:r>
      <w:r w:rsidR="00CB146B">
        <w:rPr>
          <w:rFonts w:ascii="Arial Narrow" w:hAnsi="Arial Narrow"/>
          <w:sz w:val="22"/>
          <w:szCs w:val="22"/>
        </w:rPr>
        <w:t>t</w:t>
      </w:r>
      <w:r w:rsidRPr="00C918FE" w:rsidR="00762912">
        <w:rPr>
          <w:rFonts w:ascii="Arial Narrow" w:hAnsi="Arial Narrow"/>
          <w:sz w:val="22"/>
          <w:szCs w:val="22"/>
        </w:rPr>
        <w:t>he CPE Center at</w:t>
      </w:r>
      <w:r w:rsidRPr="00C918FE" w:rsidR="00687C5C">
        <w:rPr>
          <w:rFonts w:ascii="Arial Narrow" w:hAnsi="Arial Narrow"/>
          <w:sz w:val="22"/>
          <w:szCs w:val="22"/>
        </w:rPr>
        <w:t xml:space="preserve"> </w:t>
      </w:r>
      <w:r w:rsidRPr="00C918FE" w:rsidR="001A6A53">
        <w:rPr>
          <w:rFonts w:ascii="Arial Narrow" w:hAnsi="Arial Narrow"/>
          <w:sz w:val="22"/>
          <w:szCs w:val="22"/>
        </w:rPr>
        <w:t xml:space="preserve"> </w:t>
      </w:r>
      <w:r w:rsidRPr="00C918FE" w:rsidR="00B42014">
        <w:rPr>
          <w:rFonts w:ascii="Arial Narrow" w:hAnsi="Arial Narrow"/>
          <w:sz w:val="22"/>
          <w:szCs w:val="22"/>
        </w:rPr>
        <w:t xml:space="preserve">UK HealthCare </w:t>
      </w:r>
      <w:r w:rsidRPr="00C918FE" w:rsidR="001A6A53">
        <w:rPr>
          <w:rFonts w:ascii="Arial Narrow" w:hAnsi="Arial Narrow"/>
          <w:sz w:val="22"/>
          <w:szCs w:val="22"/>
        </w:rPr>
        <w:t>is an ideal context for strengthening</w:t>
      </w:r>
      <w:r w:rsidRPr="00C918FE" w:rsidR="00687C5C">
        <w:rPr>
          <w:rFonts w:ascii="Arial Narrow" w:hAnsi="Arial Narrow"/>
          <w:sz w:val="22"/>
          <w:szCs w:val="22"/>
        </w:rPr>
        <w:t xml:space="preserve"> in the art and practice of spiritual care. </w:t>
      </w:r>
    </w:p>
    <w:p xmlns:wp14="http://schemas.microsoft.com/office/word/2010/wordml" w:rsidRPr="00C918FE" w:rsidR="006F63C2" w:rsidP="000C5F34" w:rsidRDefault="006F63C2" w14:paraId="02EB378F" wp14:textId="77777777">
      <w:pPr>
        <w:pStyle w:val="Georgia"/>
        <w:jc w:val="both"/>
        <w:rPr>
          <w:rFonts w:ascii="Arial Narrow" w:hAnsi="Arial Narrow"/>
          <w:sz w:val="22"/>
          <w:szCs w:val="22"/>
        </w:rPr>
      </w:pPr>
    </w:p>
    <w:p xmlns:wp14="http://schemas.microsoft.com/office/word/2010/wordml" w:rsidR="006F63C2" w:rsidP="007A2B7D" w:rsidRDefault="007A2B7D" w14:paraId="1AB14A3D" wp14:textId="77777777">
      <w:pPr>
        <w:pStyle w:val="Georgia"/>
        <w:jc w:val="both"/>
        <w:rPr>
          <w:rFonts w:ascii="Arial Narrow" w:hAnsi="Arial Narrow"/>
          <w:sz w:val="22"/>
          <w:szCs w:val="22"/>
        </w:rPr>
      </w:pPr>
      <w:r w:rsidRPr="712DCA52" w:rsidR="007A2B7D">
        <w:rPr>
          <w:rFonts w:ascii="Arial Narrow" w:hAnsi="Arial Narrow"/>
          <w:b w:val="1"/>
          <w:bCs w:val="1"/>
          <w:sz w:val="22"/>
          <w:szCs w:val="22"/>
        </w:rPr>
        <w:t xml:space="preserve">Total Program:  </w:t>
      </w:r>
      <w:bookmarkStart w:name="_Int_XNs6stXI" w:id="1554157567"/>
      <w:r w:rsidRPr="712DCA52" w:rsidR="007A2B7D">
        <w:rPr>
          <w:rFonts w:ascii="Arial Narrow" w:hAnsi="Arial Narrow"/>
          <w:b w:val="1"/>
          <w:bCs w:val="1"/>
          <w:sz w:val="22"/>
          <w:szCs w:val="22"/>
        </w:rPr>
        <w:t>15 weeks</w:t>
      </w:r>
      <w:bookmarkEnd w:id="1554157567"/>
      <w:r w:rsidRPr="712DCA52" w:rsidR="007A2B7D">
        <w:rPr>
          <w:rFonts w:ascii="Arial Narrow" w:hAnsi="Arial Narrow"/>
          <w:b w:val="1"/>
          <w:bCs w:val="1"/>
          <w:sz w:val="22"/>
          <w:szCs w:val="22"/>
        </w:rPr>
        <w:t>/28 h</w:t>
      </w:r>
      <w:r w:rsidRPr="712DCA52" w:rsidR="00C918FE">
        <w:rPr>
          <w:rFonts w:ascii="Arial Narrow" w:hAnsi="Arial Narrow"/>
          <w:b w:val="1"/>
          <w:bCs w:val="1"/>
          <w:sz w:val="22"/>
          <w:szCs w:val="22"/>
        </w:rPr>
        <w:t>ou</w:t>
      </w:r>
      <w:r w:rsidRPr="712DCA52" w:rsidR="001A6A53">
        <w:rPr>
          <w:rFonts w:ascii="Arial Narrow" w:hAnsi="Arial Narrow"/>
          <w:b w:val="1"/>
          <w:bCs w:val="1"/>
          <w:sz w:val="22"/>
          <w:szCs w:val="22"/>
        </w:rPr>
        <w:t>rs week</w:t>
      </w:r>
      <w:r w:rsidRPr="712DCA52" w:rsidR="00C918FE">
        <w:rPr>
          <w:rFonts w:ascii="Arial Narrow" w:hAnsi="Arial Narrow"/>
          <w:b w:val="1"/>
          <w:bCs w:val="1"/>
          <w:sz w:val="22"/>
          <w:szCs w:val="22"/>
        </w:rPr>
        <w:t>ly</w:t>
      </w:r>
      <w:r w:rsidRPr="712DCA52" w:rsidR="00D8321F">
        <w:rPr>
          <w:rFonts w:ascii="Arial Narrow" w:hAnsi="Arial Narrow"/>
          <w:b w:val="1"/>
          <w:bCs w:val="1"/>
          <w:sz w:val="22"/>
          <w:szCs w:val="22"/>
        </w:rPr>
        <w:t xml:space="preserve"> </w:t>
      </w:r>
      <w:r w:rsidRPr="712DCA52" w:rsidR="007A2B7D">
        <w:rPr>
          <w:rFonts w:ascii="Arial Narrow" w:hAnsi="Arial Narrow"/>
          <w:sz w:val="22"/>
          <w:szCs w:val="22"/>
        </w:rPr>
        <w:t>(+</w:t>
      </w:r>
      <w:r w:rsidRPr="712DCA52" w:rsidR="00A02286">
        <w:rPr>
          <w:rFonts w:ascii="Arial Narrow" w:hAnsi="Arial Narrow"/>
          <w:sz w:val="22"/>
          <w:szCs w:val="22"/>
        </w:rPr>
        <w:t xml:space="preserve"> </w:t>
      </w:r>
      <w:r w:rsidRPr="712DCA52" w:rsidR="00D8321F">
        <w:rPr>
          <w:rFonts w:ascii="Arial Narrow" w:hAnsi="Arial Narrow"/>
          <w:sz w:val="22"/>
          <w:szCs w:val="22"/>
        </w:rPr>
        <w:t>writ</w:t>
      </w:r>
      <w:r w:rsidRPr="712DCA52" w:rsidR="00242F5A">
        <w:rPr>
          <w:rFonts w:ascii="Arial Narrow" w:hAnsi="Arial Narrow"/>
          <w:sz w:val="22"/>
          <w:szCs w:val="22"/>
        </w:rPr>
        <w:t>ing</w:t>
      </w:r>
      <w:r w:rsidRPr="712DCA52" w:rsidR="00D8321F">
        <w:rPr>
          <w:rFonts w:ascii="Arial Narrow" w:hAnsi="Arial Narrow"/>
          <w:sz w:val="22"/>
          <w:szCs w:val="22"/>
        </w:rPr>
        <w:t xml:space="preserve"> </w:t>
      </w:r>
      <w:r w:rsidRPr="712DCA52" w:rsidR="00242F5A">
        <w:rPr>
          <w:rFonts w:ascii="Arial Narrow" w:hAnsi="Arial Narrow"/>
          <w:sz w:val="22"/>
          <w:szCs w:val="22"/>
        </w:rPr>
        <w:t xml:space="preserve">&amp; </w:t>
      </w:r>
      <w:r w:rsidRPr="712DCA52" w:rsidR="00D8321F">
        <w:rPr>
          <w:rFonts w:ascii="Arial Narrow" w:hAnsi="Arial Narrow"/>
          <w:sz w:val="22"/>
          <w:szCs w:val="22"/>
        </w:rPr>
        <w:t>reading</w:t>
      </w:r>
      <w:r w:rsidRPr="712DCA52" w:rsidR="00242F5A">
        <w:rPr>
          <w:rFonts w:ascii="Arial Narrow" w:hAnsi="Arial Narrow"/>
          <w:sz w:val="22"/>
          <w:szCs w:val="22"/>
        </w:rPr>
        <w:t xml:space="preserve"> </w:t>
      </w:r>
      <w:r w:rsidRPr="712DCA52" w:rsidR="00D8321F">
        <w:rPr>
          <w:rFonts w:ascii="Arial Narrow" w:hAnsi="Arial Narrow"/>
          <w:sz w:val="22"/>
          <w:szCs w:val="22"/>
        </w:rPr>
        <w:t>assignments)</w:t>
      </w:r>
      <w:r w:rsidRPr="712DCA52" w:rsidR="007A2B7D">
        <w:rPr>
          <w:rFonts w:ascii="Arial Narrow" w:hAnsi="Arial Narrow"/>
          <w:sz w:val="22"/>
          <w:szCs w:val="22"/>
        </w:rPr>
        <w:t xml:space="preserve">. </w:t>
      </w:r>
    </w:p>
    <w:p xmlns:wp14="http://schemas.microsoft.com/office/word/2010/wordml" w:rsidR="00C0497E" w:rsidP="00C0497E" w:rsidRDefault="00C0497E" w14:paraId="6B6D6515" wp14:textId="77777777">
      <w:pPr>
        <w:pStyle w:val="Georgia"/>
        <w:jc w:val="both"/>
        <w:rPr>
          <w:rFonts w:ascii="Arial Narrow" w:hAnsi="Arial Narrow"/>
          <w:sz w:val="22"/>
          <w:szCs w:val="22"/>
        </w:rPr>
      </w:pPr>
      <w:r w:rsidRPr="00C918FE">
        <w:rPr>
          <w:rFonts w:ascii="Arial Narrow" w:hAnsi="Arial Narrow"/>
          <w:b/>
          <w:sz w:val="22"/>
          <w:szCs w:val="22"/>
        </w:rPr>
        <w:t>Cost:</w:t>
      </w:r>
      <w:r w:rsidRPr="00C918FE">
        <w:rPr>
          <w:rFonts w:ascii="Arial Narrow" w:hAnsi="Arial Narrow"/>
          <w:sz w:val="22"/>
          <w:szCs w:val="22"/>
        </w:rPr>
        <w:t xml:space="preserve"> $750 tuition (includes campus parking permit, drug &amp; background check; does not include cost to acquire prequesite immunizations if needed)</w:t>
      </w:r>
      <w:r>
        <w:rPr>
          <w:rFonts w:ascii="Arial Narrow" w:hAnsi="Arial Narrow"/>
          <w:sz w:val="22"/>
          <w:szCs w:val="22"/>
        </w:rPr>
        <w:t>.</w:t>
      </w:r>
    </w:p>
    <w:p xmlns:wp14="http://schemas.microsoft.com/office/word/2010/wordml" w:rsidRPr="00C918FE" w:rsidR="007A2B7D" w:rsidP="007A2B7D" w:rsidRDefault="007A2B7D" w14:paraId="17D41474" wp14:textId="77777777">
      <w:pPr>
        <w:pStyle w:val="Georgia"/>
        <w:jc w:val="both"/>
        <w:rPr>
          <w:rFonts w:ascii="Arial Narrow" w:hAnsi="Arial Narrow"/>
          <w:b/>
          <w:sz w:val="22"/>
          <w:szCs w:val="22"/>
        </w:rPr>
      </w:pPr>
      <w:r w:rsidRPr="00C918FE">
        <w:rPr>
          <w:rFonts w:ascii="Arial Narrow" w:hAnsi="Arial Narrow"/>
          <w:b/>
          <w:sz w:val="22"/>
          <w:szCs w:val="22"/>
        </w:rPr>
        <w:t xml:space="preserve">Orientation: </w:t>
      </w:r>
      <w:r w:rsidRPr="00C918FE">
        <w:rPr>
          <w:rFonts w:ascii="Arial Narrow" w:hAnsi="Arial Narrow"/>
          <w:sz w:val="22"/>
          <w:szCs w:val="22"/>
        </w:rPr>
        <w:t>All day first two weeks</w:t>
      </w:r>
      <w:r w:rsidRPr="00C918FE">
        <w:rPr>
          <w:rFonts w:ascii="Arial Narrow" w:hAnsi="Arial Narrow"/>
          <w:b/>
          <w:sz w:val="22"/>
          <w:szCs w:val="22"/>
        </w:rPr>
        <w:t xml:space="preserve"> </w:t>
      </w:r>
    </w:p>
    <w:p xmlns:wp14="http://schemas.microsoft.com/office/word/2010/wordml" w:rsidRPr="00C918FE" w:rsidR="007A2B7D" w:rsidP="007A2B7D" w:rsidRDefault="007A2B7D" w14:paraId="7A24C421" wp14:textId="77777777">
      <w:pPr>
        <w:pStyle w:val="Georgia"/>
        <w:jc w:val="both"/>
        <w:rPr>
          <w:rFonts w:ascii="Arial Narrow" w:hAnsi="Arial Narrow"/>
          <w:sz w:val="22"/>
          <w:szCs w:val="22"/>
        </w:rPr>
      </w:pPr>
      <w:r w:rsidRPr="00C918FE">
        <w:rPr>
          <w:rFonts w:ascii="Arial Narrow" w:hAnsi="Arial Narrow"/>
          <w:b/>
          <w:sz w:val="22"/>
          <w:szCs w:val="22"/>
        </w:rPr>
        <w:t>Group Schedule: 8 h</w:t>
      </w:r>
      <w:r w:rsidR="00C918FE">
        <w:rPr>
          <w:rFonts w:ascii="Arial Narrow" w:hAnsi="Arial Narrow"/>
          <w:b/>
          <w:sz w:val="22"/>
          <w:szCs w:val="22"/>
        </w:rPr>
        <w:t>ou</w:t>
      </w:r>
      <w:r w:rsidRPr="00C918FE">
        <w:rPr>
          <w:rFonts w:ascii="Arial Narrow" w:hAnsi="Arial Narrow"/>
          <w:b/>
          <w:sz w:val="22"/>
          <w:szCs w:val="22"/>
        </w:rPr>
        <w:t>rs</w:t>
      </w:r>
      <w:r w:rsidRPr="00C918FE" w:rsidR="00541B45">
        <w:rPr>
          <w:rFonts w:ascii="Arial Narrow" w:hAnsi="Arial Narrow"/>
          <w:b/>
          <w:sz w:val="22"/>
          <w:szCs w:val="22"/>
        </w:rPr>
        <w:t>/week</w:t>
      </w:r>
      <w:r w:rsidR="00541B45">
        <w:rPr>
          <w:rFonts w:ascii="Arial Narrow" w:hAnsi="Arial Narrow"/>
          <w:b/>
          <w:sz w:val="22"/>
          <w:szCs w:val="22"/>
        </w:rPr>
        <w:t>ly</w:t>
      </w:r>
      <w:r w:rsidRPr="00C918FE">
        <w:rPr>
          <w:rFonts w:ascii="Arial Narrow" w:hAnsi="Arial Narrow"/>
          <w:sz w:val="22"/>
          <w:szCs w:val="22"/>
        </w:rPr>
        <w:t xml:space="preserve"> </w:t>
      </w:r>
      <w:r w:rsidRPr="00C918FE" w:rsidR="00242F5A">
        <w:rPr>
          <w:rFonts w:ascii="Arial Narrow" w:hAnsi="Arial Narrow"/>
          <w:sz w:val="22"/>
          <w:szCs w:val="22"/>
        </w:rPr>
        <w:t>(</w:t>
      </w:r>
      <w:r w:rsidR="00DD125B">
        <w:rPr>
          <w:rFonts w:ascii="Arial Narrow" w:hAnsi="Arial Narrow"/>
          <w:sz w:val="22"/>
          <w:szCs w:val="22"/>
        </w:rPr>
        <w:t>two</w:t>
      </w:r>
      <w:r w:rsidR="00541B45">
        <w:rPr>
          <w:rFonts w:ascii="Arial Narrow" w:hAnsi="Arial Narrow"/>
          <w:sz w:val="22"/>
          <w:szCs w:val="22"/>
        </w:rPr>
        <w:t xml:space="preserve"> weekday afternoons</w:t>
      </w:r>
      <w:r w:rsidRPr="00C918FE">
        <w:rPr>
          <w:rFonts w:ascii="Arial Narrow" w:hAnsi="Arial Narrow"/>
          <w:sz w:val="22"/>
          <w:szCs w:val="22"/>
        </w:rPr>
        <w:t xml:space="preserve">).  </w:t>
      </w:r>
    </w:p>
    <w:p xmlns:wp14="http://schemas.microsoft.com/office/word/2010/wordml" w:rsidRPr="00C918FE" w:rsidR="007A2B7D" w:rsidP="007A2B7D" w:rsidRDefault="00C0497E" w14:paraId="06343757" wp14:textId="77777777">
      <w:pPr>
        <w:pStyle w:val="Georgia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Clinical </w:t>
      </w:r>
      <w:r w:rsidRPr="00C918FE" w:rsidR="007A2B7D">
        <w:rPr>
          <w:rFonts w:ascii="Arial Narrow" w:hAnsi="Arial Narrow"/>
          <w:b/>
          <w:sz w:val="22"/>
          <w:szCs w:val="22"/>
        </w:rPr>
        <w:t>Care Service:</w:t>
      </w:r>
      <w:r w:rsidRPr="00C918FE" w:rsidR="007A2B7D">
        <w:rPr>
          <w:rFonts w:ascii="Arial Narrow" w:hAnsi="Arial Narrow"/>
          <w:sz w:val="22"/>
          <w:szCs w:val="22"/>
        </w:rPr>
        <w:t xml:space="preserve"> </w:t>
      </w:r>
      <w:r w:rsidRPr="00C918FE" w:rsidR="007A2B7D">
        <w:rPr>
          <w:rFonts w:ascii="Arial Narrow" w:hAnsi="Arial Narrow"/>
          <w:b/>
          <w:sz w:val="22"/>
          <w:szCs w:val="22"/>
        </w:rPr>
        <w:t>20</w:t>
      </w:r>
      <w:r w:rsidRPr="00C918FE" w:rsidR="00242F5A">
        <w:rPr>
          <w:rFonts w:ascii="Arial Narrow" w:hAnsi="Arial Narrow"/>
          <w:b/>
          <w:sz w:val="22"/>
          <w:szCs w:val="22"/>
        </w:rPr>
        <w:t xml:space="preserve"> h</w:t>
      </w:r>
      <w:r w:rsidR="00C918FE">
        <w:rPr>
          <w:rFonts w:ascii="Arial Narrow" w:hAnsi="Arial Narrow"/>
          <w:b/>
          <w:sz w:val="22"/>
          <w:szCs w:val="22"/>
        </w:rPr>
        <w:t>ours</w:t>
      </w:r>
      <w:r w:rsidRPr="00C918FE" w:rsidR="007A2B7D">
        <w:rPr>
          <w:rFonts w:ascii="Arial Narrow" w:hAnsi="Arial Narrow"/>
          <w:b/>
          <w:sz w:val="22"/>
          <w:szCs w:val="22"/>
        </w:rPr>
        <w:t>/week</w:t>
      </w:r>
      <w:r w:rsidR="00C918FE">
        <w:rPr>
          <w:rFonts w:ascii="Arial Narrow" w:hAnsi="Arial Narrow"/>
          <w:b/>
          <w:sz w:val="22"/>
          <w:szCs w:val="22"/>
        </w:rPr>
        <w:t>ly</w:t>
      </w:r>
      <w:r w:rsidRPr="00C918FE" w:rsidR="0035188E">
        <w:rPr>
          <w:rFonts w:ascii="Arial Narrow" w:hAnsi="Arial Narrow"/>
          <w:sz w:val="22"/>
          <w:szCs w:val="22"/>
        </w:rPr>
        <w:t>—can consider days, evening &amp;</w:t>
      </w:r>
      <w:r w:rsidRPr="00C918FE" w:rsidR="007A2B7D">
        <w:rPr>
          <w:rFonts w:ascii="Arial Narrow" w:hAnsi="Arial Narrow"/>
          <w:sz w:val="22"/>
          <w:szCs w:val="22"/>
        </w:rPr>
        <w:t xml:space="preserve"> weekend hours </w:t>
      </w:r>
    </w:p>
    <w:p xmlns:wp14="http://schemas.microsoft.com/office/word/2010/wordml" w:rsidRPr="00C918FE" w:rsidR="007A2B7D" w:rsidP="00A02286" w:rsidRDefault="007A2B7D" w14:paraId="1B6A4849" wp14:textId="77777777">
      <w:pPr>
        <w:pStyle w:val="Georgia"/>
        <w:jc w:val="both"/>
        <w:rPr>
          <w:rFonts w:ascii="Arial Narrow" w:hAnsi="Arial Narrow"/>
          <w:b/>
          <w:sz w:val="22"/>
          <w:szCs w:val="22"/>
        </w:rPr>
      </w:pPr>
      <w:r w:rsidRPr="00C918FE">
        <w:rPr>
          <w:rFonts w:ascii="Arial Narrow" w:hAnsi="Arial Narrow"/>
          <w:sz w:val="22"/>
          <w:szCs w:val="22"/>
        </w:rPr>
        <w:t xml:space="preserve">Meets ACPE standards that a unit of CPE be </w:t>
      </w:r>
      <w:r w:rsidRPr="00C918FE">
        <w:rPr>
          <w:rFonts w:ascii="Arial Narrow" w:hAnsi="Arial Narrow"/>
          <w:b/>
          <w:sz w:val="22"/>
          <w:szCs w:val="22"/>
        </w:rPr>
        <w:t>a 400+ hour program</w:t>
      </w:r>
      <w:r w:rsidRPr="00C918FE" w:rsidR="0035188E">
        <w:rPr>
          <w:rFonts w:ascii="Arial Narrow" w:hAnsi="Arial Narrow"/>
          <w:sz w:val="22"/>
          <w:szCs w:val="22"/>
        </w:rPr>
        <w:t xml:space="preserve"> </w:t>
      </w:r>
      <w:r w:rsidRPr="00C918FE">
        <w:rPr>
          <w:rFonts w:ascii="Arial Narrow" w:hAnsi="Arial Narrow"/>
          <w:sz w:val="22"/>
          <w:szCs w:val="22"/>
        </w:rPr>
        <w:t xml:space="preserve">with at least 100 hours in education and the balance in </w:t>
      </w:r>
      <w:r w:rsidR="00C0497E">
        <w:rPr>
          <w:rFonts w:ascii="Arial Narrow" w:hAnsi="Arial Narrow"/>
          <w:sz w:val="22"/>
          <w:szCs w:val="22"/>
        </w:rPr>
        <w:t>clinical</w:t>
      </w:r>
      <w:r w:rsidRPr="00C918FE">
        <w:rPr>
          <w:rFonts w:ascii="Arial Narrow" w:hAnsi="Arial Narrow"/>
          <w:sz w:val="22"/>
          <w:szCs w:val="22"/>
        </w:rPr>
        <w:t xml:space="preserve"> care service.  </w:t>
      </w:r>
    </w:p>
    <w:p xmlns:wp14="http://schemas.microsoft.com/office/word/2010/wordml" w:rsidR="00C918FE" w:rsidP="00A02286" w:rsidRDefault="007A2B7D" w14:paraId="5FF42449" wp14:textId="77777777">
      <w:pPr>
        <w:pStyle w:val="Georgia"/>
        <w:jc w:val="both"/>
        <w:rPr>
          <w:rFonts w:ascii="Arial Narrow" w:hAnsi="Arial Narrow"/>
          <w:sz w:val="22"/>
          <w:szCs w:val="22"/>
        </w:rPr>
      </w:pPr>
      <w:r w:rsidRPr="00C918FE">
        <w:rPr>
          <w:rFonts w:ascii="Arial Narrow" w:hAnsi="Arial Narrow"/>
          <w:b/>
          <w:sz w:val="22"/>
          <w:szCs w:val="22"/>
        </w:rPr>
        <w:t>Application Fee:</w:t>
      </w:r>
      <w:r w:rsidRPr="00C918FE">
        <w:rPr>
          <w:rFonts w:ascii="Arial Narrow" w:hAnsi="Arial Narrow"/>
          <w:sz w:val="22"/>
          <w:szCs w:val="22"/>
        </w:rPr>
        <w:t xml:space="preserve"> $25        </w:t>
      </w:r>
    </w:p>
    <w:p xmlns:wp14="http://schemas.microsoft.com/office/word/2010/wordml" w:rsidR="004B7139" w:rsidP="00A02286" w:rsidRDefault="004B7139" w14:paraId="6A05A809" wp14:textId="77777777">
      <w:pPr>
        <w:pStyle w:val="Georgia"/>
        <w:jc w:val="both"/>
        <w:rPr>
          <w:rFonts w:ascii="Arial Narrow" w:hAnsi="Arial Narrow"/>
          <w:sz w:val="22"/>
          <w:szCs w:val="22"/>
        </w:rPr>
      </w:pPr>
    </w:p>
    <w:p xmlns:wp14="http://schemas.microsoft.com/office/word/2010/wordml" w:rsidRPr="0049446D" w:rsidR="00CB146B" w:rsidP="00CB146B" w:rsidRDefault="00CB146B" w14:paraId="19C28AEC" wp14:textId="77777777">
      <w:pPr>
        <w:pStyle w:val="Georgia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Positions are limited and </w:t>
      </w:r>
      <w:r w:rsidR="004B7139">
        <w:rPr>
          <w:rFonts w:ascii="Arial Narrow" w:hAnsi="Arial Narrow"/>
          <w:sz w:val="22"/>
          <w:szCs w:val="22"/>
        </w:rPr>
        <w:t>applications are processed as received.</w:t>
      </w:r>
      <w:r>
        <w:rPr>
          <w:rFonts w:ascii="Arial Narrow" w:hAnsi="Arial Narrow"/>
          <w:sz w:val="22"/>
          <w:szCs w:val="22"/>
        </w:rPr>
        <w:t xml:space="preserve">  Please inquire on availability of positions prior to submission of application.  </w:t>
      </w:r>
      <w:r w:rsidRPr="0049446D">
        <w:rPr>
          <w:rFonts w:ascii="Arial Narrow" w:hAnsi="Arial Narrow"/>
          <w:sz w:val="22"/>
          <w:szCs w:val="22"/>
        </w:rPr>
        <w:t xml:space="preserve">A standard ACPE CPE application is located at </w:t>
      </w:r>
      <w:hyperlink w:history="1" r:id="rId8">
        <w:r w:rsidRPr="00C918FE" w:rsidR="00C0497E">
          <w:rPr>
            <w:rStyle w:val="Hyperlink"/>
            <w:rFonts w:ascii="Arial Narrow" w:hAnsi="Arial Narrow"/>
            <w:sz w:val="22"/>
            <w:szCs w:val="22"/>
          </w:rPr>
          <w:t>www.acpe.edu</w:t>
        </w:r>
      </w:hyperlink>
      <w:r w:rsidRPr="0049446D">
        <w:rPr>
          <w:rFonts w:ascii="Arial Narrow" w:hAnsi="Arial Narrow"/>
          <w:sz w:val="22"/>
          <w:szCs w:val="22"/>
        </w:rPr>
        <w:t xml:space="preserve"> under the link, “resources.”  Applicants to this Center can generally expect to be contacted within two weeks of receiving application fee </w:t>
      </w:r>
      <w:r w:rsidR="00C0497E">
        <w:rPr>
          <w:rFonts w:ascii="Arial Narrow" w:hAnsi="Arial Narrow"/>
          <w:sz w:val="22"/>
          <w:szCs w:val="22"/>
        </w:rPr>
        <w:t xml:space="preserve">($25) </w:t>
      </w:r>
      <w:r w:rsidRPr="0049446D">
        <w:rPr>
          <w:rFonts w:ascii="Arial Narrow" w:hAnsi="Arial Narrow"/>
          <w:sz w:val="22"/>
          <w:szCs w:val="22"/>
        </w:rPr>
        <w:t>and completed written materials. Acceptance to program is determined following an on-site</w:t>
      </w:r>
      <w:r>
        <w:rPr>
          <w:rFonts w:ascii="Arial Narrow" w:hAnsi="Arial Narrow"/>
          <w:sz w:val="22"/>
          <w:szCs w:val="22"/>
        </w:rPr>
        <w:t>, in-person</w:t>
      </w:r>
      <w:r w:rsidRPr="0049446D">
        <w:rPr>
          <w:rFonts w:ascii="Arial Narrow" w:hAnsi="Arial Narrow"/>
          <w:sz w:val="22"/>
          <w:szCs w:val="22"/>
        </w:rPr>
        <w:t xml:space="preserve"> interview.  </w:t>
      </w:r>
    </w:p>
    <w:p xmlns:wp14="http://schemas.microsoft.com/office/word/2010/wordml" w:rsidRPr="00C918FE" w:rsidR="008C720F" w:rsidP="00CB146B" w:rsidRDefault="00CB146B" w14:paraId="29D6B04F" wp14:textId="77777777">
      <w:pPr>
        <w:pStyle w:val="Georgia"/>
        <w:jc w:val="both"/>
        <w:rPr>
          <w:rFonts w:ascii="Arial Narrow" w:hAnsi="Arial Narrow"/>
          <w:sz w:val="22"/>
          <w:szCs w:val="22"/>
        </w:rPr>
      </w:pPr>
      <w:r w:rsidRPr="00C918FE">
        <w:rPr>
          <w:rFonts w:ascii="Arial Narrow" w:hAnsi="Arial Narrow"/>
          <w:sz w:val="22"/>
          <w:szCs w:val="22"/>
        </w:rPr>
        <w:t xml:space="preserve"> </w:t>
      </w:r>
    </w:p>
    <w:p xmlns:wp14="http://schemas.microsoft.com/office/word/2010/wordml" w:rsidR="00C918FE" w:rsidP="00C0497E" w:rsidRDefault="00C918FE" w14:paraId="1BFD8A02" wp14:textId="77777777">
      <w:pPr>
        <w:pStyle w:val="Georgia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2"/>
          <w:szCs w:val="22"/>
        </w:rPr>
        <w:t xml:space="preserve">Submit application </w:t>
      </w:r>
      <w:r w:rsidR="00C0497E">
        <w:rPr>
          <w:rFonts w:ascii="Arial Narrow" w:hAnsi="Arial Narrow"/>
          <w:sz w:val="22"/>
          <w:szCs w:val="22"/>
        </w:rPr>
        <w:t xml:space="preserve">and $25 application fee </w:t>
      </w:r>
      <w:r w:rsidR="003578DE">
        <w:rPr>
          <w:rFonts w:ascii="Arial Narrow" w:hAnsi="Arial Narrow"/>
          <w:b/>
          <w:sz w:val="22"/>
          <w:szCs w:val="22"/>
        </w:rPr>
        <w:t xml:space="preserve">(check or money order payable to UK HealthCare) </w:t>
      </w:r>
      <w:r>
        <w:rPr>
          <w:rFonts w:ascii="Arial Narrow" w:hAnsi="Arial Narrow"/>
          <w:sz w:val="22"/>
          <w:szCs w:val="22"/>
        </w:rPr>
        <w:t xml:space="preserve">by </w:t>
      </w:r>
      <w:r w:rsidR="00C0497E">
        <w:rPr>
          <w:rFonts w:ascii="Arial Narrow" w:hAnsi="Arial Narrow"/>
          <w:sz w:val="22"/>
          <w:szCs w:val="22"/>
        </w:rPr>
        <w:t xml:space="preserve">mail to: </w:t>
      </w:r>
      <w:r w:rsidR="00C0497E">
        <w:rPr>
          <w:rFonts w:ascii="Arial Narrow" w:hAnsi="Arial Narrow"/>
          <w:b/>
          <w:sz w:val="22"/>
          <w:szCs w:val="22"/>
        </w:rPr>
        <w:t>Rev. Dr. Cam Holzer, DMin, BCC, ACPE Certified Educator;</w:t>
      </w:r>
      <w:r w:rsidR="00C0497E">
        <w:rPr>
          <w:rFonts w:ascii="Arial Narrow" w:hAnsi="Arial Narrow"/>
          <w:sz w:val="22"/>
          <w:szCs w:val="22"/>
        </w:rPr>
        <w:t xml:space="preserve"> </w:t>
      </w:r>
      <w:r w:rsidR="00C0497E">
        <w:rPr>
          <w:rFonts w:ascii="Arial Narrow" w:hAnsi="Arial Narrow"/>
          <w:b/>
          <w:sz w:val="22"/>
          <w:szCs w:val="22"/>
        </w:rPr>
        <w:t>UK HealthCare Pastoral Care Services</w:t>
      </w:r>
      <w:r w:rsidR="004B7139">
        <w:rPr>
          <w:rFonts w:ascii="Arial Narrow" w:hAnsi="Arial Narrow"/>
          <w:b/>
          <w:sz w:val="22"/>
          <w:szCs w:val="22"/>
        </w:rPr>
        <w:t>,</w:t>
      </w:r>
      <w:r w:rsidR="00C0497E">
        <w:rPr>
          <w:rFonts w:ascii="Arial Narrow" w:hAnsi="Arial Narrow"/>
          <w:b/>
          <w:sz w:val="22"/>
          <w:szCs w:val="22"/>
        </w:rPr>
        <w:t xml:space="preserve"> 1000 S. Limestone</w:t>
      </w:r>
      <w:r w:rsidR="004B7139">
        <w:rPr>
          <w:rFonts w:ascii="Arial Narrow" w:hAnsi="Arial Narrow"/>
          <w:b/>
          <w:sz w:val="22"/>
          <w:szCs w:val="22"/>
        </w:rPr>
        <w:t xml:space="preserve"> Street, </w:t>
      </w:r>
      <w:r w:rsidR="00C0497E">
        <w:rPr>
          <w:rFonts w:ascii="Arial Narrow" w:hAnsi="Arial Narrow"/>
          <w:b/>
          <w:sz w:val="22"/>
          <w:szCs w:val="22"/>
        </w:rPr>
        <w:t>Room #A.00.115</w:t>
      </w:r>
      <w:r w:rsidR="004B7139">
        <w:rPr>
          <w:rFonts w:ascii="Arial Narrow" w:hAnsi="Arial Narrow"/>
          <w:b/>
          <w:sz w:val="22"/>
          <w:szCs w:val="22"/>
        </w:rPr>
        <w:t>,</w:t>
      </w:r>
      <w:r w:rsidR="00C0497E">
        <w:rPr>
          <w:rFonts w:ascii="Arial Narrow" w:hAnsi="Arial Narrow"/>
          <w:b/>
          <w:sz w:val="22"/>
          <w:szCs w:val="22"/>
        </w:rPr>
        <w:t xml:space="preserve">  Lexington, KY 40536-0293 </w:t>
      </w:r>
      <w:r w:rsidRPr="00C0497E" w:rsidR="00C0497E">
        <w:rPr>
          <w:rFonts w:ascii="Arial Narrow" w:hAnsi="Arial Narrow"/>
          <w:sz w:val="22"/>
          <w:szCs w:val="22"/>
        </w:rPr>
        <w:t xml:space="preserve">or </w:t>
      </w:r>
      <w:r>
        <w:rPr>
          <w:rFonts w:ascii="Arial Narrow" w:hAnsi="Arial Narrow"/>
          <w:sz w:val="22"/>
          <w:szCs w:val="22"/>
        </w:rPr>
        <w:t xml:space="preserve">email to </w:t>
      </w:r>
      <w:hyperlink w:history="1" r:id="rId9">
        <w:r>
          <w:rPr>
            <w:rStyle w:val="Hyperlink"/>
            <w:rFonts w:ascii="Arial Narrow" w:hAnsi="Arial Narrow"/>
            <w:b/>
            <w:sz w:val="22"/>
            <w:szCs w:val="22"/>
          </w:rPr>
          <w:t>cam.holzer@uky.edu</w:t>
        </w:r>
      </w:hyperlink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(if e-mailing please mail your $25 application fee)</w:t>
      </w:r>
      <w:r w:rsidR="00C0497E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C0497E">
        <w:rPr>
          <w:rFonts w:ascii="Arial Narrow" w:hAnsi="Arial Narrow"/>
          <w:sz w:val="22"/>
          <w:szCs w:val="22"/>
        </w:rPr>
        <w:t xml:space="preserve"> F</w:t>
      </w:r>
      <w:r>
        <w:rPr>
          <w:rFonts w:ascii="Arial Narrow" w:hAnsi="Arial Narrow"/>
          <w:sz w:val="22"/>
          <w:szCs w:val="22"/>
        </w:rPr>
        <w:t xml:space="preserve">or more information, contact </w:t>
      </w:r>
      <w:r>
        <w:rPr>
          <w:rFonts w:ascii="Arial Narrow" w:hAnsi="Arial Narrow"/>
          <w:b/>
          <w:sz w:val="22"/>
          <w:szCs w:val="22"/>
        </w:rPr>
        <w:t>cam.holzer@uky.edu</w:t>
      </w:r>
      <w:r>
        <w:rPr>
          <w:rFonts w:ascii="Arial Narrow" w:hAnsi="Arial Narrow"/>
          <w:sz w:val="22"/>
          <w:szCs w:val="22"/>
        </w:rPr>
        <w:t xml:space="preserve">, CPE Educator’s Office </w:t>
      </w:r>
      <w:r w:rsidR="00B02369">
        <w:rPr>
          <w:rFonts w:ascii="Arial Narrow" w:hAnsi="Arial Narrow"/>
          <w:sz w:val="22"/>
          <w:szCs w:val="22"/>
        </w:rPr>
        <w:t xml:space="preserve">at </w:t>
      </w:r>
      <w:r>
        <w:rPr>
          <w:rFonts w:ascii="Arial Narrow" w:hAnsi="Arial Narrow"/>
          <w:b/>
          <w:sz w:val="22"/>
          <w:szCs w:val="22"/>
        </w:rPr>
        <w:t>859-323-4140</w:t>
      </w:r>
      <w:r>
        <w:rPr>
          <w:rFonts w:ascii="Arial Narrow" w:hAnsi="Arial Narrow"/>
          <w:sz w:val="22"/>
          <w:szCs w:val="22"/>
        </w:rPr>
        <w:t xml:space="preserve"> or UK HealthCare Pastoral Care Services at </w:t>
      </w:r>
      <w:r>
        <w:rPr>
          <w:rFonts w:ascii="Arial Narrow" w:hAnsi="Arial Narrow"/>
          <w:b/>
          <w:sz w:val="22"/>
          <w:szCs w:val="22"/>
        </w:rPr>
        <w:t>859-323-5301</w:t>
      </w:r>
      <w:r>
        <w:rPr>
          <w:rFonts w:ascii="Arial Narrow" w:hAnsi="Arial Narrow"/>
          <w:sz w:val="24"/>
        </w:rPr>
        <w:t xml:space="preserve">.  </w:t>
      </w:r>
    </w:p>
    <w:p xmlns:wp14="http://schemas.microsoft.com/office/word/2010/wordml" w:rsidRPr="00C918FE" w:rsidR="00242F5A" w:rsidP="00C918FE" w:rsidRDefault="00242F5A" w14:paraId="5A39BBE3" wp14:textId="77777777">
      <w:pPr>
        <w:pStyle w:val="Georgia"/>
        <w:rPr>
          <w:rFonts w:ascii="Arial Narrow" w:hAnsi="Arial Narrow"/>
          <w:sz w:val="22"/>
          <w:szCs w:val="22"/>
        </w:rPr>
      </w:pPr>
    </w:p>
    <w:sectPr w:rsidRPr="00C918FE" w:rsidR="00242F5A" w:rsidSect="00C918FE">
      <w:headerReference w:type="default" r:id="rId10"/>
      <w:pgSz w:w="12240" w:h="15820" w:orient="portrait" w:code="1"/>
      <w:pgMar w:top="1440" w:right="1440" w:bottom="432" w:left="1440" w:header="115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E42CA6" w:rsidP="00AA2EF9" w:rsidRDefault="00E42CA6" w14:paraId="41C8F396" wp14:textId="77777777">
      <w:r>
        <w:separator/>
      </w:r>
    </w:p>
  </w:endnote>
  <w:endnote w:type="continuationSeparator" w:id="0">
    <w:p xmlns:wp14="http://schemas.microsoft.com/office/word/2010/wordml" w:rsidR="00E42CA6" w:rsidP="00AA2EF9" w:rsidRDefault="00E42CA6" w14:paraId="72A3D3E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E42CA6" w:rsidP="00AA2EF9" w:rsidRDefault="00E42CA6" w14:paraId="0D0B940D" wp14:textId="77777777">
      <w:r>
        <w:separator/>
      </w:r>
    </w:p>
  </w:footnote>
  <w:footnote w:type="continuationSeparator" w:id="0">
    <w:p xmlns:wp14="http://schemas.microsoft.com/office/word/2010/wordml" w:rsidR="00E42CA6" w:rsidP="00AA2EF9" w:rsidRDefault="00E42CA6" w14:paraId="0E27B00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AA2EF9" w:rsidRDefault="00517BA0" w14:paraId="345287F3" wp14:textId="77777777">
    <w:pPr>
      <w:pStyle w:val="Header"/>
      <w:rPr>
        <w:noProof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7CC0BCC0" wp14:editId="4FA7C485">
          <wp:simplePos x="0" y="0"/>
          <wp:positionH relativeFrom="column">
            <wp:posOffset>-914400</wp:posOffset>
          </wp:positionH>
          <wp:positionV relativeFrom="paragraph">
            <wp:posOffset>-855345</wp:posOffset>
          </wp:positionV>
          <wp:extent cx="8037830" cy="1905000"/>
          <wp:effectExtent l="0" t="0" r="1270" b="0"/>
          <wp:wrapTight wrapText="right">
            <wp:wrapPolygon edited="0">
              <wp:start x="0" y="0"/>
              <wp:lineTo x="0" y="21384"/>
              <wp:lineTo x="21552" y="21384"/>
              <wp:lineTo x="2155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10511TobinChapel0880-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7830" cy="190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XNs6stXI" int2:invalidationBookmarkName="" int2:hashCode="6oRHCkK9oZd89s" int2:id="8OFMJhOG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56.25pt;height:22.5pt;visibility:visible;mso-wrap-style:square" o:bullet="t" type="#_x0000_t75">
        <v:imagedata o:title="" r:id="rId1"/>
        <o:lock v:ext="edit" aspectratio="f"/>
      </v:shape>
    </w:pict>
  </w:numPicBullet>
  <w:abstractNum w:abstractNumId="0" w15:restartNumberingAfterBreak="0">
    <w:nsid w:val="39E0105D"/>
    <w:multiLevelType w:val="hybridMultilevel"/>
    <w:tmpl w:val="C6A8D152"/>
    <w:lvl w:ilvl="0" w:tplc="BCB29C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34682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2FDC6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286A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C80A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0026F2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11D43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14E51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DF0A3C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" w15:restartNumberingAfterBreak="0">
    <w:nsid w:val="3A411AA2"/>
    <w:multiLevelType w:val="hybridMultilevel"/>
    <w:tmpl w:val="F872F01C"/>
    <w:lvl w:ilvl="0" w:tplc="59B6F5BC"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5EE70379"/>
    <w:multiLevelType w:val="hybridMultilevel"/>
    <w:tmpl w:val="C56AEEA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6BA2049E"/>
    <w:multiLevelType w:val="hybridMultilevel"/>
    <w:tmpl w:val="C804FA50"/>
    <w:lvl w:ilvl="0" w:tplc="532AF5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42CD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17C4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8214D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4F26B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0A465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BB66C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25AEA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E3283A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4" w15:restartNumberingAfterBreak="0">
    <w:nsid w:val="723117C3"/>
    <w:multiLevelType w:val="hybridMultilevel"/>
    <w:tmpl w:val="853A8426"/>
    <w:lvl w:ilvl="0" w:tplc="1D5E1E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5E77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C9F2E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CC3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9EE6C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2C30B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59AC9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22011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40A8D7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EF9"/>
    <w:rsid w:val="00007BAE"/>
    <w:rsid w:val="00016290"/>
    <w:rsid w:val="00065F88"/>
    <w:rsid w:val="0009690D"/>
    <w:rsid w:val="000A080E"/>
    <w:rsid w:val="000C5F34"/>
    <w:rsid w:val="0013035B"/>
    <w:rsid w:val="001371D9"/>
    <w:rsid w:val="001A6A53"/>
    <w:rsid w:val="001C4394"/>
    <w:rsid w:val="001F68F9"/>
    <w:rsid w:val="00242F5A"/>
    <w:rsid w:val="00324599"/>
    <w:rsid w:val="00343721"/>
    <w:rsid w:val="00345343"/>
    <w:rsid w:val="0035188E"/>
    <w:rsid w:val="003578DE"/>
    <w:rsid w:val="003F499D"/>
    <w:rsid w:val="00482640"/>
    <w:rsid w:val="00490C2B"/>
    <w:rsid w:val="004B7139"/>
    <w:rsid w:val="004D77D8"/>
    <w:rsid w:val="00514353"/>
    <w:rsid w:val="00517BA0"/>
    <w:rsid w:val="00533F10"/>
    <w:rsid w:val="00541B45"/>
    <w:rsid w:val="00554FE7"/>
    <w:rsid w:val="005E1695"/>
    <w:rsid w:val="005E4D8E"/>
    <w:rsid w:val="005F26C7"/>
    <w:rsid w:val="0060759E"/>
    <w:rsid w:val="006503C1"/>
    <w:rsid w:val="00687C5C"/>
    <w:rsid w:val="006A697C"/>
    <w:rsid w:val="006E4005"/>
    <w:rsid w:val="006F63C2"/>
    <w:rsid w:val="00723B6B"/>
    <w:rsid w:val="00762912"/>
    <w:rsid w:val="00767187"/>
    <w:rsid w:val="00796D29"/>
    <w:rsid w:val="007A2B7D"/>
    <w:rsid w:val="007D38D5"/>
    <w:rsid w:val="00851E33"/>
    <w:rsid w:val="008520CB"/>
    <w:rsid w:val="00855C43"/>
    <w:rsid w:val="008A7992"/>
    <w:rsid w:val="008B11D2"/>
    <w:rsid w:val="008C720F"/>
    <w:rsid w:val="008D29EC"/>
    <w:rsid w:val="008D44F9"/>
    <w:rsid w:val="008D54C8"/>
    <w:rsid w:val="00925127"/>
    <w:rsid w:val="00940BBE"/>
    <w:rsid w:val="009F1AE0"/>
    <w:rsid w:val="00A02286"/>
    <w:rsid w:val="00A05207"/>
    <w:rsid w:val="00A17B03"/>
    <w:rsid w:val="00A61E25"/>
    <w:rsid w:val="00A80BDC"/>
    <w:rsid w:val="00AA2EF9"/>
    <w:rsid w:val="00AA7451"/>
    <w:rsid w:val="00AB7CB4"/>
    <w:rsid w:val="00AC252B"/>
    <w:rsid w:val="00AE17D1"/>
    <w:rsid w:val="00AE35BA"/>
    <w:rsid w:val="00B02369"/>
    <w:rsid w:val="00B17A66"/>
    <w:rsid w:val="00B42014"/>
    <w:rsid w:val="00B7192C"/>
    <w:rsid w:val="00C0497E"/>
    <w:rsid w:val="00C113C2"/>
    <w:rsid w:val="00C114A9"/>
    <w:rsid w:val="00C24F55"/>
    <w:rsid w:val="00C27C0B"/>
    <w:rsid w:val="00C918FE"/>
    <w:rsid w:val="00CB146B"/>
    <w:rsid w:val="00CB5472"/>
    <w:rsid w:val="00CD062D"/>
    <w:rsid w:val="00D03F10"/>
    <w:rsid w:val="00D101FF"/>
    <w:rsid w:val="00D37FF1"/>
    <w:rsid w:val="00D8321F"/>
    <w:rsid w:val="00DA01BD"/>
    <w:rsid w:val="00DB281E"/>
    <w:rsid w:val="00DB290C"/>
    <w:rsid w:val="00DD125B"/>
    <w:rsid w:val="00E12A4B"/>
    <w:rsid w:val="00E42CA6"/>
    <w:rsid w:val="00E8627A"/>
    <w:rsid w:val="00EC177A"/>
    <w:rsid w:val="00F10FD6"/>
    <w:rsid w:val="00F53B44"/>
    <w:rsid w:val="00F67B4C"/>
    <w:rsid w:val="00FB3510"/>
    <w:rsid w:val="00FC4AEF"/>
    <w:rsid w:val="00FC4CBB"/>
    <w:rsid w:val="00FE3A8F"/>
    <w:rsid w:val="2190A893"/>
    <w:rsid w:val="4049084D"/>
    <w:rsid w:val="406DB31D"/>
    <w:rsid w:val="4923F599"/>
    <w:rsid w:val="5532A891"/>
    <w:rsid w:val="5F59AE3E"/>
    <w:rsid w:val="712DC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94D18"/>
  <w15:docId w15:val="{33524262-9DDC-4433-A025-5788B76FBA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aliases w:val="ARIAL HEADLINE"/>
    <w:basedOn w:val="Normal"/>
    <w:next w:val="Normal"/>
    <w:link w:val="Heading1Char"/>
    <w:uiPriority w:val="9"/>
    <w:qFormat/>
    <w:rsid w:val="00855C43"/>
    <w:pPr>
      <w:keepNext/>
      <w:keepLines/>
      <w:spacing w:line="600" w:lineRule="exact"/>
      <w:outlineLvl w:val="0"/>
    </w:pPr>
    <w:rPr>
      <w:rFonts w:ascii="Arial" w:hAnsi="Arial" w:eastAsiaTheme="majorEastAsia" w:cstheme="majorBidi"/>
      <w:color w:val="FFC000"/>
      <w:sz w:val="64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ARIAL HEADLINE Char"/>
    <w:basedOn w:val="DefaultParagraphFont"/>
    <w:link w:val="Heading1"/>
    <w:uiPriority w:val="9"/>
    <w:rsid w:val="00855C43"/>
    <w:rPr>
      <w:rFonts w:ascii="Arial" w:hAnsi="Arial" w:eastAsiaTheme="majorEastAsia" w:cstheme="majorBidi"/>
      <w:color w:val="FFC000"/>
      <w:sz w:val="64"/>
      <w:szCs w:val="32"/>
    </w:rPr>
  </w:style>
  <w:style w:type="paragraph" w:styleId="Header">
    <w:name w:val="header"/>
    <w:basedOn w:val="Normal"/>
    <w:link w:val="HeaderChar"/>
    <w:uiPriority w:val="99"/>
    <w:unhideWhenUsed/>
    <w:rsid w:val="00AA2EF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A2EF9"/>
  </w:style>
  <w:style w:type="paragraph" w:styleId="Footer">
    <w:name w:val="footer"/>
    <w:basedOn w:val="Normal"/>
    <w:link w:val="FooterChar"/>
    <w:uiPriority w:val="99"/>
    <w:unhideWhenUsed/>
    <w:rsid w:val="00AA2EF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A2EF9"/>
  </w:style>
  <w:style w:type="paragraph" w:styleId="BodycopyGeorgia" w:customStyle="1">
    <w:name w:val="Body copy Georgia"/>
    <w:basedOn w:val="Normal"/>
    <w:qFormat/>
    <w:rsid w:val="00AA2EF9"/>
    <w:pPr>
      <w:framePr w:vSpace="187" w:hSpace="187" w:wrap="around" w:hAnchor="text" w:vAnchor="text" w:y="1"/>
      <w:spacing w:before="120" w:after="240" w:line="300" w:lineRule="exact"/>
    </w:pPr>
    <w:rPr>
      <w:rFonts w:ascii="Georgia" w:hAnsi="Georgia"/>
      <w:color w:val="808080" w:themeColor="background1" w:themeShade="80"/>
      <w:sz w:val="22"/>
    </w:rPr>
  </w:style>
  <w:style w:type="paragraph" w:styleId="Georgia" w:customStyle="1">
    <w:name w:val="Georgia"/>
    <w:basedOn w:val="Normal"/>
    <w:qFormat/>
    <w:rsid w:val="00DB290C"/>
    <w:pPr>
      <w:spacing w:line="280" w:lineRule="exact"/>
    </w:pPr>
    <w:rPr>
      <w:rFonts w:ascii="Georgia" w:hAnsi="Georgia"/>
      <w:noProof/>
      <w:color w:val="404040" w:themeColor="text1" w:themeTint="BF"/>
      <w:sz w:val="20"/>
    </w:rPr>
  </w:style>
  <w:style w:type="paragraph" w:styleId="subhead" w:customStyle="1">
    <w:name w:val="subhead"/>
    <w:basedOn w:val="Heading1"/>
    <w:qFormat/>
    <w:rsid w:val="00FC4CBB"/>
    <w:pPr>
      <w:spacing w:line="320" w:lineRule="exact"/>
    </w:pPr>
    <w:rPr>
      <w:b/>
      <w:bCs/>
      <w:color w:val="808080" w:themeColor="background1" w:themeShade="80"/>
      <w:sz w:val="36"/>
    </w:rPr>
  </w:style>
  <w:style w:type="character" w:styleId="Hyperlink">
    <w:name w:val="Hyperlink"/>
    <w:basedOn w:val="DefaultParagraphFont"/>
    <w:uiPriority w:val="99"/>
    <w:unhideWhenUsed/>
    <w:rsid w:val="00DB28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8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6718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049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cpe.edu" TargetMode="External" Id="rId8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cam.holzer@uky.edu" TargetMode="External" Id="rId9" /><Relationship Type="http://schemas.openxmlformats.org/officeDocument/2006/relationships/hyperlink" Target="http://www.acpe.edu" TargetMode="External" Id="R3feb963394674014" /><Relationship Type="http://schemas.microsoft.com/office/2020/10/relationships/intelligence" Target="intelligence2.xml" Id="Rb3be38ac13d6436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Kentucky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Microsoft Office User</dc:creator>
  <lastModifiedBy>Brown, Georgine D.</lastModifiedBy>
  <revision>5</revision>
  <lastPrinted>2020-11-30T18:55:00.0000000Z</lastPrinted>
  <dcterms:created xsi:type="dcterms:W3CDTF">2023-02-16T13:31:00.0000000Z</dcterms:created>
  <dcterms:modified xsi:type="dcterms:W3CDTF">2024-03-11T14:26:18.7011165Z</dcterms:modified>
</coreProperties>
</file>